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3500438" cy="993493"/>
            <wp:effectExtent b="0" l="0" r="0" t="0"/>
            <wp:wrapNone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2692" l="4967" r="3044" t="28125"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9934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6"/>
          <w:szCs w:val="46"/>
          <w:rtl w:val="0"/>
        </w:rPr>
        <w:t xml:space="preserve">ETF Fund Application</w:t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u w:val="single"/>
          <w:rtl w:val="0"/>
        </w:rPr>
        <w:t xml:space="preserve">Section 1: Personal Information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University Email Address: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Major/Minor/Concentration: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GPA:                            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Going abroad (If yes, please specify when):  </w:t>
      </w:r>
    </w:p>
    <w:p w:rsidR="00000000" w:rsidDel="00000000" w:rsidP="00000000" w:rsidRDefault="00000000" w:rsidRPr="00000000" w14:paraId="0000000E">
      <w:pPr>
        <w:pageBreakBefore w:val="0"/>
        <w:spacing w:after="0" w:before="240" w:line="48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Please check mark if you are taking/have taken the following classes: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Micro-Theory: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Macro-Theory: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Econometrics: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Investments: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Science Courses:     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ind w:left="64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Please list your experience, if any, with the following (0 = no experience, 10 = expert):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Bloomberg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Python: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MatLab: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VBA: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Programing Languages: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u w:val="single"/>
          <w:rtl w:val="0"/>
        </w:rPr>
        <w:t xml:space="preserve">Section 2: Short Answers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2"/>
          <w:szCs w:val="1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76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  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Why do you want to join the ETF Fund?</w:t>
      </w:r>
    </w:p>
    <w:p w:rsidR="00000000" w:rsidDel="00000000" w:rsidP="00000000" w:rsidRDefault="00000000" w:rsidRPr="00000000" w14:paraId="00000021">
      <w:pPr>
        <w:pageBreakBefore w:val="0"/>
        <w:spacing w:after="0" w:line="276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   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Recommended: 0.5 pages double-spaced</w:t>
      </w:r>
    </w:p>
    <w:p w:rsidR="00000000" w:rsidDel="00000000" w:rsidP="00000000" w:rsidRDefault="00000000" w:rsidRPr="00000000" w14:paraId="00000022">
      <w:pPr>
        <w:pageBreakBefore w:val="0"/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2"/>
          <w:szCs w:val="1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76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  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Given your skill set and professional experience, how do you think you will benefit the ETF Fund?</w:t>
      </w:r>
    </w:p>
    <w:p w:rsidR="00000000" w:rsidDel="00000000" w:rsidP="00000000" w:rsidRDefault="00000000" w:rsidRPr="00000000" w14:paraId="00000024">
      <w:pPr>
        <w:pageBreakBefore w:val="0"/>
        <w:spacing w:after="0" w:line="276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   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Recommended: 0.5 pages double-spaced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u w:val="single"/>
          <w:rtl w:val="0"/>
        </w:rPr>
        <w:t xml:space="preserve">Section 3: Macroeconomic Write-Up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2"/>
          <w:szCs w:val="1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Pick a macroeconomic trend and provide 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analysis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pros and cons of the trend and how it would impact your investment decisions (you are not required to provide specifics about a particular ETF just in general how it would impact your investment decisions moving forward)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macroeconomic trend cannot be about the impact of the COVID-19 pandemic or supply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chain disruptions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Recommended: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2.00 pages double-spaced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allowed to add an appendix with graphs if it helps your analysis or explanation (these graphs do not count toward your two pages)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cite your sources as endnotes or clearly indicate them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8"/>
          <w:szCs w:val="28"/>
          <w:rtl w:val="0"/>
        </w:rPr>
        <w:t xml:space="preserve">Finally, please attach your updated resume to this application. Please also include any accepted future positions in your resume.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application should be submitted in pdf form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bryan.yackel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@richmond.edu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Applications must be submitted prior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Monday, March 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Decisions will be made shortly afterwards, and selected candidates will be invited for 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behavioral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interview during the first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candidates will be informed of the status of their application via email. </w:t>
      </w:r>
    </w:p>
    <w:p w:rsidR="00000000" w:rsidDel="00000000" w:rsidP="00000000" w:rsidRDefault="00000000" w:rsidRPr="00000000" w14:paraId="00000035">
      <w:pPr>
        <w:pageBreakBefore w:val="0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pageBreakBefore w:val="0"/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300" w:lineRule="auto"/>
    </w:pPr>
    <w:rPr>
      <w:rFonts w:ascii="Proxima Nova" w:cs="Proxima Nova" w:eastAsia="Proxima Nova" w:hAnsi="Proxima Nova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300" w:lineRule="auto"/>
    </w:pPr>
    <w:rPr>
      <w:rFonts w:ascii="Proxima Nova" w:cs="Proxima Nova" w:eastAsia="Proxima Nova" w:hAnsi="Proxima Nova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1F38D5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80" w:line="300" w:lineRule="auto"/>
      <w:outlineLvl w:val="0"/>
    </w:pPr>
    <w:rPr>
      <w:rFonts w:ascii="Proxima Nova" w:cs="Proxima Nova" w:eastAsia="Proxima Nova" w:hAnsi="Proxima Nova"/>
      <w:color w:val="039be5"/>
      <w:sz w:val="36"/>
      <w:szCs w:val="36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F38D5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300" w:lineRule="auto"/>
      <w:outlineLvl w:val="1"/>
    </w:pPr>
    <w:rPr>
      <w:rFonts w:ascii="Proxima Nova" w:cs="Proxima Nova" w:eastAsia="Proxima Nova" w:hAnsi="Proxima Nova"/>
      <w:color w:val="000000"/>
      <w:sz w:val="28"/>
      <w:szCs w:val="28"/>
      <w:lang w:val="en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1F38D5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  <w:lang w:val="en"/>
    </w:rPr>
  </w:style>
  <w:style w:type="paragraph" w:styleId="NormalWeb">
    <w:name w:val="Normal (Web)"/>
    <w:basedOn w:val="Normal"/>
    <w:uiPriority w:val="99"/>
    <w:unhideWhenUsed w:val="1"/>
    <w:rsid w:val="00681E3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681E3E"/>
  </w:style>
  <w:style w:type="paragraph" w:styleId="ListParagraph">
    <w:name w:val="List Paragraph"/>
    <w:basedOn w:val="Normal"/>
    <w:uiPriority w:val="34"/>
    <w:qFormat w:val="1"/>
    <w:rsid w:val="00681E3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81E3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1E3E"/>
  </w:style>
  <w:style w:type="paragraph" w:styleId="Footer">
    <w:name w:val="footer"/>
    <w:basedOn w:val="Normal"/>
    <w:link w:val="FooterChar"/>
    <w:uiPriority w:val="99"/>
    <w:unhideWhenUsed w:val="1"/>
    <w:rsid w:val="00681E3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1E3E"/>
  </w:style>
  <w:style w:type="character" w:styleId="Heading1Char" w:customStyle="1">
    <w:name w:val="Heading 1 Char"/>
    <w:basedOn w:val="DefaultParagraphFont"/>
    <w:link w:val="Heading1"/>
    <w:rsid w:val="001F38D5"/>
    <w:rPr>
      <w:rFonts w:ascii="Proxima Nova" w:cs="Proxima Nova" w:eastAsia="Proxima Nova" w:hAnsi="Proxima Nova"/>
      <w:color w:val="039be5"/>
      <w:sz w:val="36"/>
      <w:szCs w:val="36"/>
      <w:lang w:val="en"/>
    </w:rPr>
  </w:style>
  <w:style w:type="character" w:styleId="Heading2Char" w:customStyle="1">
    <w:name w:val="Heading 2 Char"/>
    <w:basedOn w:val="DefaultParagraphFont"/>
    <w:link w:val="Heading2"/>
    <w:rsid w:val="001F38D5"/>
    <w:rPr>
      <w:rFonts w:ascii="Proxima Nova" w:cs="Proxima Nova" w:eastAsia="Proxima Nova" w:hAnsi="Proxima Nova"/>
      <w:color w:val="000000"/>
      <w:sz w:val="28"/>
      <w:szCs w:val="28"/>
      <w:lang w:val="en"/>
    </w:rPr>
  </w:style>
  <w:style w:type="character" w:styleId="TitleChar" w:customStyle="1">
    <w:name w:val="Title Char"/>
    <w:basedOn w:val="DefaultParagraphFont"/>
    <w:link w:val="Title"/>
    <w:rsid w:val="001F38D5"/>
    <w:rPr>
      <w:rFonts w:ascii="Proxima Nova" w:cs="Proxima Nova" w:eastAsia="Proxima Nova" w:hAnsi="Proxima Nova"/>
      <w:b w:val="1"/>
      <w:color w:val="404040"/>
      <w:sz w:val="60"/>
      <w:szCs w:val="60"/>
      <w:lang w:val="en"/>
    </w:rPr>
  </w:style>
  <w:style w:type="character" w:styleId="Hyperlink">
    <w:name w:val="Hyperlink"/>
    <w:basedOn w:val="DefaultParagraphFont"/>
    <w:uiPriority w:val="99"/>
    <w:unhideWhenUsed w:val="1"/>
    <w:rsid w:val="00B5315B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5yjSmEr6mlhEKAO6pXvVY0cOw==">AMUW2mXd7v3yOjBNWe+QNKcW5JE5GuyYZyCYWv2roikMNhqMeuRR/q85nlCsAkp9hAV0lhZGt10uoCKlj7UZVzxaLTJyem8uteYKHCdi366tV6LCFJt2XXE1HYxZOt9Y0B5aUieZfpL1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2021-03-03T15:27:00Z</dcterms:created>
  <dc:creator>Windows User</dc:creator>
</cp:coreProperties>
</file>